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5923" w14:textId="62DD7182" w:rsidR="000074EF" w:rsidRP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sz w:val="24"/>
          <w:lang w:val="lt-LT"/>
        </w:rPr>
      </w:pPr>
      <w:r w:rsidRPr="000074EF">
        <w:rPr>
          <w:rFonts w:ascii="Times New Roman" w:hAnsi="Times New Roman" w:cs="Times New Roman"/>
          <w:b/>
          <w:sz w:val="24"/>
          <w:lang w:val="lt-LT"/>
        </w:rPr>
        <w:t>KAUNO KOLEGIJA</w:t>
      </w:r>
    </w:p>
    <w:p w14:paraId="645870F9" w14:textId="77777777" w:rsidR="000074EF" w:rsidRP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sz w:val="24"/>
          <w:lang w:val="lt-LT"/>
        </w:rPr>
      </w:pPr>
    </w:p>
    <w:p w14:paraId="0BF882B5" w14:textId="2FF2FE1D" w:rsidR="000074EF" w:rsidRP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lang w:val="lt-LT"/>
        </w:rPr>
      </w:pPr>
      <w:r w:rsidRPr="000074EF">
        <w:rPr>
          <w:rFonts w:ascii="Times New Roman" w:hAnsi="Times New Roman" w:cs="Times New Roman"/>
          <w:b/>
          <w:sz w:val="24"/>
          <w:lang w:val="lt-LT"/>
        </w:rPr>
        <w:t>PRANEŠIMAS</w:t>
      </w:r>
      <w:r w:rsidRPr="000074EF">
        <w:rPr>
          <w:rFonts w:ascii="Times New Roman" w:hAnsi="Times New Roman" w:cs="Times New Roman"/>
          <w:b/>
          <w:lang w:val="lt-LT"/>
        </w:rPr>
        <w:t xml:space="preserve"> </w:t>
      </w:r>
    </w:p>
    <w:p w14:paraId="680FCA73" w14:textId="31A97A4E" w:rsid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sz w:val="24"/>
          <w:lang w:val="lt-LT"/>
        </w:rPr>
      </w:pPr>
      <w:r w:rsidRPr="000074EF">
        <w:rPr>
          <w:rFonts w:ascii="Times New Roman" w:hAnsi="Times New Roman" w:cs="Times New Roman"/>
          <w:b/>
          <w:sz w:val="24"/>
          <w:lang w:val="lt-LT"/>
        </w:rPr>
        <w:t>DĖL TIKSLINIMO</w:t>
      </w:r>
    </w:p>
    <w:p w14:paraId="4DC5D6C8" w14:textId="77777777" w:rsid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sz w:val="24"/>
          <w:lang w:val="lt-LT"/>
        </w:rPr>
      </w:pPr>
    </w:p>
    <w:p w14:paraId="08D9C649" w14:textId="1C7ECA40" w:rsidR="000074EF" w:rsidRPr="000074EF" w:rsidRDefault="000074EF" w:rsidP="000074EF">
      <w:pPr>
        <w:spacing w:after="0"/>
        <w:jc w:val="center"/>
        <w:rPr>
          <w:rFonts w:ascii="Times New Roman" w:hAnsi="Times New Roman" w:cs="Times New Roman"/>
          <w:sz w:val="24"/>
          <w:lang w:val="lt-LT"/>
        </w:rPr>
      </w:pPr>
      <w:r>
        <w:rPr>
          <w:rFonts w:ascii="Times New Roman" w:hAnsi="Times New Roman" w:cs="Times New Roman"/>
          <w:sz w:val="24"/>
          <w:lang w:val="lt-LT"/>
        </w:rPr>
        <w:t>202</w:t>
      </w:r>
      <w:r w:rsidR="00B372DD">
        <w:rPr>
          <w:rFonts w:ascii="Times New Roman" w:hAnsi="Times New Roman" w:cs="Times New Roman"/>
          <w:sz w:val="24"/>
          <w:lang w:val="lt-LT"/>
        </w:rPr>
        <w:t>6</w:t>
      </w:r>
      <w:r>
        <w:rPr>
          <w:rFonts w:ascii="Times New Roman" w:hAnsi="Times New Roman" w:cs="Times New Roman"/>
          <w:sz w:val="24"/>
          <w:lang w:val="lt-LT"/>
        </w:rPr>
        <w:t>-</w:t>
      </w:r>
      <w:r w:rsidR="00B372DD">
        <w:rPr>
          <w:rFonts w:ascii="Times New Roman" w:hAnsi="Times New Roman" w:cs="Times New Roman"/>
          <w:sz w:val="24"/>
          <w:lang w:val="lt-LT"/>
        </w:rPr>
        <w:t>0</w:t>
      </w:r>
      <w:r w:rsidR="009240C0">
        <w:rPr>
          <w:rFonts w:ascii="Times New Roman" w:hAnsi="Times New Roman" w:cs="Times New Roman"/>
          <w:sz w:val="24"/>
          <w:lang w:val="lt-LT"/>
        </w:rPr>
        <w:t>5</w:t>
      </w:r>
      <w:r>
        <w:rPr>
          <w:rFonts w:ascii="Times New Roman" w:hAnsi="Times New Roman" w:cs="Times New Roman"/>
          <w:sz w:val="24"/>
          <w:lang w:val="lt-LT"/>
        </w:rPr>
        <w:t>-</w:t>
      </w:r>
      <w:r w:rsidR="00B372DD">
        <w:rPr>
          <w:rFonts w:ascii="Times New Roman" w:hAnsi="Times New Roman" w:cs="Times New Roman"/>
          <w:sz w:val="24"/>
          <w:lang w:val="lt-LT"/>
        </w:rPr>
        <w:t>2</w:t>
      </w:r>
      <w:r w:rsidR="009240C0">
        <w:rPr>
          <w:rFonts w:ascii="Times New Roman" w:hAnsi="Times New Roman" w:cs="Times New Roman"/>
          <w:sz w:val="24"/>
          <w:lang w:val="lt-LT"/>
        </w:rPr>
        <w:t>2</w:t>
      </w:r>
    </w:p>
    <w:p w14:paraId="07149D40" w14:textId="3CE15633" w:rsidR="000074EF" w:rsidRDefault="000074EF" w:rsidP="000074EF">
      <w:pPr>
        <w:spacing w:after="0"/>
        <w:jc w:val="center"/>
        <w:rPr>
          <w:rFonts w:ascii="Times New Roman" w:hAnsi="Times New Roman" w:cs="Times New Roman"/>
          <w:b/>
          <w:sz w:val="24"/>
          <w:lang w:val="lt-LT"/>
        </w:rPr>
      </w:pPr>
    </w:p>
    <w:p w14:paraId="5C0DBDF4" w14:textId="6154AAC3" w:rsidR="009240C0" w:rsidRDefault="000074EF" w:rsidP="009240C0">
      <w:pPr>
        <w:pStyle w:val="Pagrindiniotekstotrauka2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Informuojame, kad </w:t>
      </w:r>
      <w:r w:rsidRPr="000074EF">
        <w:rPr>
          <w:rFonts w:ascii="Times New Roman" w:hAnsi="Times New Roman"/>
          <w:b/>
          <w:sz w:val="24"/>
        </w:rPr>
        <w:t>tikslinama</w:t>
      </w:r>
      <w:r w:rsidRPr="000074EF">
        <w:rPr>
          <w:rFonts w:ascii="Times New Roman" w:hAnsi="Times New Roman"/>
          <w:sz w:val="24"/>
          <w:szCs w:val="24"/>
        </w:rPr>
        <w:t xml:space="preserve"> </w:t>
      </w:r>
      <w:r w:rsidR="009240C0" w:rsidRPr="009240C0">
        <w:rPr>
          <w:rFonts w:ascii="Times New Roman" w:hAnsi="Times New Roman"/>
          <w:sz w:val="24"/>
          <w:szCs w:val="24"/>
        </w:rPr>
        <w:t xml:space="preserve">Įvairių ūkinių prekių </w:t>
      </w:r>
      <w:r w:rsidR="009240C0">
        <w:rPr>
          <w:rFonts w:ascii="Times New Roman" w:hAnsi="Times New Roman"/>
          <w:sz w:val="24"/>
          <w:szCs w:val="24"/>
        </w:rPr>
        <w:t xml:space="preserve">pirkimo konkurso sąlygų priedo Nr. 5.2 „Specialiosios sutarties sąlygos“ </w:t>
      </w:r>
      <w:r w:rsidR="009240C0">
        <w:rPr>
          <w:rFonts w:ascii="Times New Roman" w:hAnsi="Times New Roman"/>
          <w:sz w:val="24"/>
          <w:szCs w:val="24"/>
        </w:rPr>
        <w:t xml:space="preserve">5.3.1, 5.5, </w:t>
      </w:r>
      <w:r w:rsidR="009240C0">
        <w:rPr>
          <w:rFonts w:ascii="Times New Roman" w:hAnsi="Times New Roman"/>
          <w:sz w:val="24"/>
          <w:szCs w:val="24"/>
        </w:rPr>
        <w:t xml:space="preserve">6.1, ir </w:t>
      </w:r>
      <w:r w:rsidR="009240C0">
        <w:rPr>
          <w:rFonts w:ascii="Times New Roman" w:hAnsi="Times New Roman"/>
          <w:sz w:val="24"/>
          <w:szCs w:val="24"/>
        </w:rPr>
        <w:t>12.2.3 punktai ir išdėstyti taip:</w:t>
      </w:r>
    </w:p>
    <w:p w14:paraId="163D1727" w14:textId="77777777" w:rsidR="009240C0" w:rsidRDefault="009240C0" w:rsidP="009240C0">
      <w:pPr>
        <w:pStyle w:val="Pagrindiniotekstotrauka2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„5.3.1. </w:t>
      </w:r>
      <w:r w:rsidRPr="000E0D01">
        <w:rPr>
          <w:rFonts w:ascii="Times New Roman" w:hAnsi="Times New Roman"/>
          <w:sz w:val="24"/>
          <w:szCs w:val="24"/>
        </w:rPr>
        <w:t>Perskaičiuota Sutarties kaina / Prekių įkainiai įforminami Susitarimu ir turi būti taikomi nuo naujo PVM įvedimo datos (nepriklausomai nuo to, kada pasirašytas Susitarimas).</w:t>
      </w:r>
    </w:p>
    <w:p w14:paraId="40AE0105" w14:textId="55139444" w:rsidR="009240C0" w:rsidRDefault="009240C0" w:rsidP="009240C0">
      <w:pPr>
        <w:pStyle w:val="Pagrindiniotekstotrauka2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5.5. &lt;...&gt; </w:t>
      </w:r>
      <w:r w:rsidRPr="000E0D01">
        <w:rPr>
          <w:rFonts w:ascii="Times New Roman" w:hAnsi="Times New Roman"/>
          <w:sz w:val="24"/>
          <w:szCs w:val="24"/>
        </w:rPr>
        <w:t>Apmokėjimo sąlygos</w:t>
      </w:r>
      <w:r>
        <w:rPr>
          <w:rFonts w:ascii="Times New Roman" w:hAnsi="Times New Roman"/>
          <w:sz w:val="24"/>
          <w:szCs w:val="24"/>
        </w:rPr>
        <w:t>: 1.</w:t>
      </w:r>
      <w:r w:rsidRPr="000E0D01">
        <w:rPr>
          <w:rFonts w:ascii="Times New Roman" w:hAnsi="Times New Roman"/>
          <w:color w:val="FF0000"/>
          <w:kern w:val="2"/>
          <w:sz w:val="24"/>
          <w:szCs w:val="24"/>
          <w:shd w:val="clear" w:color="auto" w:fill="FFFFFF"/>
          <w:lang w:eastAsia="lt-LT"/>
        </w:rPr>
        <w:t xml:space="preserve"> </w:t>
      </w:r>
      <w:r w:rsidRPr="000E0D01">
        <w:rPr>
          <w:rFonts w:ascii="Times New Roman" w:hAnsi="Times New Roman"/>
          <w:sz w:val="24"/>
          <w:szCs w:val="24"/>
        </w:rPr>
        <w:t>įvykdžius užsakymą, mokama už konkretų kiekį / apimtį pagal nustatytus įkainius</w:t>
      </w:r>
      <w:r>
        <w:rPr>
          <w:rFonts w:ascii="Times New Roman" w:hAnsi="Times New Roman"/>
          <w:sz w:val="24"/>
          <w:szCs w:val="24"/>
        </w:rPr>
        <w:t>.“</w:t>
      </w:r>
    </w:p>
    <w:p w14:paraId="7276BF55" w14:textId="24EB6679" w:rsidR="009240C0" w:rsidRDefault="009240C0" w:rsidP="009240C0">
      <w:pPr>
        <w:pStyle w:val="Pagrindiniotekstotrauka2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„6.1. Garantinis terminas – </w:t>
      </w:r>
      <w:r>
        <w:rPr>
          <w:rFonts w:ascii="Times New Roman" w:hAnsi="Times New Roman"/>
          <w:sz w:val="24"/>
          <w:szCs w:val="24"/>
        </w:rPr>
        <w:t>24 mėn. nuo prekių įsigijimo momento (PMV sąskaitos faktūros gavimo dienos)</w:t>
      </w:r>
      <w:r>
        <w:rPr>
          <w:rFonts w:ascii="Times New Roman" w:hAnsi="Times New Roman"/>
          <w:sz w:val="24"/>
          <w:szCs w:val="24"/>
        </w:rPr>
        <w:t>“</w:t>
      </w:r>
    </w:p>
    <w:p w14:paraId="6E69EC17" w14:textId="079C52C1" w:rsidR="009240C0" w:rsidRDefault="009240C0" w:rsidP="009240C0">
      <w:pPr>
        <w:pStyle w:val="Pagrindiniotekstotrauka2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„12.2.3. </w:t>
      </w:r>
      <w:r w:rsidRPr="00EE5567">
        <w:rPr>
          <w:rFonts w:ascii="Times New Roman" w:hAnsi="Times New Roman"/>
          <w:sz w:val="24"/>
          <w:szCs w:val="24"/>
        </w:rPr>
        <w:t>Tiekėjas daugiau kaip 2 (du) kartus per 6 mėnesius pristato Prekes, kurios neatitinka Sutartyje ir (ar) Įstatymuose nustatytų reikalavimų Prekėms ir nepašalina Prekių trūkumų Sutartyje nustatytais terminais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ECA148C" w14:textId="15909636" w:rsidR="009240C0" w:rsidRDefault="009240C0" w:rsidP="009240C0">
      <w:pPr>
        <w:pStyle w:val="Pagrindiniotekstotrauka2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Taip pat </w:t>
      </w:r>
      <w:r w:rsidRPr="009240C0">
        <w:rPr>
          <w:rFonts w:ascii="Times New Roman" w:hAnsi="Times New Roman"/>
          <w:b/>
          <w:bCs/>
          <w:sz w:val="24"/>
          <w:szCs w:val="24"/>
        </w:rPr>
        <w:t>tikslinama</w:t>
      </w:r>
      <w:r>
        <w:rPr>
          <w:rFonts w:ascii="Times New Roman" w:hAnsi="Times New Roman"/>
          <w:sz w:val="24"/>
          <w:szCs w:val="24"/>
        </w:rPr>
        <w:t xml:space="preserve"> konkurso sąlygų priedo Nr. 2 „P</w:t>
      </w:r>
      <w:r>
        <w:rPr>
          <w:rFonts w:ascii="Times New Roman" w:hAnsi="Times New Roman"/>
          <w:sz w:val="24"/>
          <w:szCs w:val="24"/>
        </w:rPr>
        <w:t>asiūlymo form</w:t>
      </w:r>
      <w:r>
        <w:rPr>
          <w:rFonts w:ascii="Times New Roman" w:hAnsi="Times New Roman"/>
          <w:sz w:val="24"/>
          <w:szCs w:val="24"/>
        </w:rPr>
        <w:t>a“</w:t>
      </w:r>
      <w:r>
        <w:rPr>
          <w:rFonts w:ascii="Times New Roman" w:hAnsi="Times New Roman"/>
          <w:sz w:val="24"/>
          <w:szCs w:val="24"/>
        </w:rPr>
        <w:t xml:space="preserve">  kainos lentelės pozicijos Nr. II „Elektros prekės“ eilutę Nr. 4 „Šviestuvas“ ir išdėstyti taip: „</w:t>
      </w:r>
      <w:r w:rsidRPr="004E6D9A">
        <w:rPr>
          <w:rFonts w:ascii="Times New Roman" w:hAnsi="Times New Roman"/>
          <w:sz w:val="24"/>
          <w:szCs w:val="24"/>
        </w:rPr>
        <w:t>36 W (galima paklaida ±5 W); 4300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D9A">
        <w:rPr>
          <w:rFonts w:ascii="Times New Roman" w:hAnsi="Times New Roman"/>
          <w:sz w:val="24"/>
          <w:szCs w:val="24"/>
        </w:rPr>
        <w:t xml:space="preserve">LM (galima paklaida ±500 LM); </w:t>
      </w:r>
      <w:r w:rsidRPr="009240C0">
        <w:rPr>
          <w:rFonts w:ascii="Times New Roman" w:hAnsi="Times New Roman"/>
          <w:b/>
          <w:bCs/>
          <w:sz w:val="24"/>
          <w:szCs w:val="24"/>
        </w:rPr>
        <w:t>6000 K (galima paklaida ± 500 K)</w:t>
      </w:r>
      <w:r w:rsidRPr="004E6D9A">
        <w:rPr>
          <w:rFonts w:ascii="Times New Roman" w:hAnsi="Times New Roman"/>
          <w:sz w:val="24"/>
          <w:szCs w:val="24"/>
        </w:rPr>
        <w:t>; ne mažiau kaip IP 60</w:t>
      </w:r>
      <w:r>
        <w:rPr>
          <w:rFonts w:ascii="Times New Roman" w:hAnsi="Times New Roman"/>
          <w:sz w:val="24"/>
          <w:szCs w:val="24"/>
        </w:rPr>
        <w:t>“.</w:t>
      </w:r>
    </w:p>
    <w:p w14:paraId="4A3689B1" w14:textId="294D3746" w:rsidR="001E6FC4" w:rsidRDefault="001E6FC4" w:rsidP="001E6F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lang w:val="lt-LT"/>
        </w:rPr>
      </w:pPr>
    </w:p>
    <w:p w14:paraId="124E4875" w14:textId="16AD1A89" w:rsidR="001E6FC4" w:rsidRDefault="009240C0" w:rsidP="001E6F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lang w:val="lt-LT"/>
        </w:rPr>
      </w:pPr>
      <w:r>
        <w:rPr>
          <w:rFonts w:ascii="Times New Roman" w:hAnsi="Times New Roman" w:cs="Times New Roman"/>
          <w:sz w:val="24"/>
          <w:lang w:val="lt-LT"/>
        </w:rPr>
        <w:t>Pranešame</w:t>
      </w:r>
      <w:r w:rsidR="001E6FC4">
        <w:rPr>
          <w:rFonts w:ascii="Times New Roman" w:hAnsi="Times New Roman" w:cs="Times New Roman"/>
          <w:sz w:val="24"/>
          <w:lang w:val="lt-LT"/>
        </w:rPr>
        <w:t xml:space="preserve">, kad pasiūlymų teikimo terminas </w:t>
      </w:r>
      <w:r w:rsidR="001E6FC4" w:rsidRPr="001E6FC4">
        <w:rPr>
          <w:rFonts w:ascii="Times New Roman" w:hAnsi="Times New Roman" w:cs="Times New Roman"/>
          <w:b/>
          <w:sz w:val="24"/>
          <w:lang w:val="lt-LT"/>
        </w:rPr>
        <w:t>pratęsiamas</w:t>
      </w:r>
      <w:r w:rsidR="001E6FC4">
        <w:rPr>
          <w:rFonts w:ascii="Times New Roman" w:hAnsi="Times New Roman" w:cs="Times New Roman"/>
          <w:sz w:val="24"/>
          <w:lang w:val="lt-LT"/>
        </w:rPr>
        <w:t xml:space="preserve"> iki 202</w:t>
      </w:r>
      <w:r w:rsidR="00B372DD">
        <w:rPr>
          <w:rFonts w:ascii="Times New Roman" w:hAnsi="Times New Roman" w:cs="Times New Roman"/>
          <w:sz w:val="24"/>
          <w:lang w:val="lt-LT"/>
        </w:rPr>
        <w:t>6</w:t>
      </w:r>
      <w:r w:rsidR="001E6FC4">
        <w:rPr>
          <w:rFonts w:ascii="Times New Roman" w:hAnsi="Times New Roman" w:cs="Times New Roman"/>
          <w:sz w:val="24"/>
          <w:lang w:val="lt-LT"/>
        </w:rPr>
        <w:t xml:space="preserve"> m. </w:t>
      </w:r>
      <w:r>
        <w:rPr>
          <w:rFonts w:ascii="Times New Roman" w:hAnsi="Times New Roman" w:cs="Times New Roman"/>
          <w:sz w:val="24"/>
          <w:lang w:val="lt-LT"/>
        </w:rPr>
        <w:t>gegužės 28</w:t>
      </w:r>
      <w:r w:rsidR="001E6FC4">
        <w:rPr>
          <w:rFonts w:ascii="Times New Roman" w:hAnsi="Times New Roman" w:cs="Times New Roman"/>
          <w:sz w:val="24"/>
          <w:lang w:val="lt-LT"/>
        </w:rPr>
        <w:t xml:space="preserve"> d. </w:t>
      </w:r>
      <w:r w:rsidR="00B372DD">
        <w:rPr>
          <w:rFonts w:ascii="Times New Roman" w:hAnsi="Times New Roman" w:cs="Times New Roman"/>
          <w:sz w:val="24"/>
          <w:lang w:val="lt-LT"/>
        </w:rPr>
        <w:t>0</w:t>
      </w:r>
      <w:r>
        <w:rPr>
          <w:rFonts w:ascii="Times New Roman" w:hAnsi="Times New Roman" w:cs="Times New Roman"/>
          <w:sz w:val="24"/>
          <w:lang w:val="lt-LT"/>
        </w:rPr>
        <w:t>9</w:t>
      </w:r>
      <w:r w:rsidR="00B372DD">
        <w:rPr>
          <w:rFonts w:ascii="Times New Roman" w:hAnsi="Times New Roman" w:cs="Times New Roman"/>
          <w:sz w:val="24"/>
          <w:lang w:val="lt-LT"/>
        </w:rPr>
        <w:t>:</w:t>
      </w:r>
      <w:r w:rsidR="006146DC">
        <w:rPr>
          <w:rFonts w:ascii="Times New Roman" w:hAnsi="Times New Roman" w:cs="Times New Roman"/>
          <w:sz w:val="24"/>
          <w:lang w:val="lt-LT"/>
        </w:rPr>
        <w:t>0</w:t>
      </w:r>
      <w:r w:rsidR="001E6FC4">
        <w:rPr>
          <w:rFonts w:ascii="Times New Roman" w:hAnsi="Times New Roman" w:cs="Times New Roman"/>
          <w:sz w:val="24"/>
          <w:lang w:val="lt-LT"/>
        </w:rPr>
        <w:t>0 val.</w:t>
      </w:r>
    </w:p>
    <w:p w14:paraId="315697DF" w14:textId="620D0566" w:rsidR="000074EF" w:rsidRDefault="000074EF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</w:p>
    <w:p w14:paraId="4913DA62" w14:textId="77777777" w:rsidR="009240C0" w:rsidRDefault="009240C0" w:rsidP="009240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676FE">
        <w:rPr>
          <w:rFonts w:ascii="Times New Roman" w:eastAsia="Times New Roman" w:hAnsi="Times New Roman" w:cs="Times New Roman"/>
          <w:sz w:val="24"/>
          <w:szCs w:val="20"/>
          <w:lang w:val="lt-LT"/>
        </w:rPr>
        <w:t>Tikslinama informacija pateikiama atskir</w:t>
      </w: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>ais</w:t>
      </w:r>
      <w:r w:rsidRPr="007676FE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fail</w:t>
      </w: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>ais</w:t>
      </w:r>
      <w:r w:rsidRPr="007676FE"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.docx:</w:t>
      </w: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 xml:space="preserve"> </w:t>
      </w:r>
    </w:p>
    <w:p w14:paraId="28950D85" w14:textId="19ADC40F" w:rsidR="000074EF" w:rsidRDefault="009240C0" w:rsidP="009240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9240C0">
        <w:rPr>
          <w:rFonts w:ascii="Times New Roman" w:eastAsia="Times New Roman" w:hAnsi="Times New Roman" w:cs="Times New Roman"/>
          <w:sz w:val="24"/>
          <w:szCs w:val="20"/>
          <w:lang w:val="lt-LT"/>
        </w:rPr>
        <w:t>3 priedas Pasiūlymo forma patikslinta</w:t>
      </w: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>;</w:t>
      </w:r>
    </w:p>
    <w:p w14:paraId="5A8FB705" w14:textId="7BFA6AF6" w:rsidR="009240C0" w:rsidRPr="009240C0" w:rsidRDefault="009240C0" w:rsidP="009240C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9240C0">
        <w:rPr>
          <w:rFonts w:ascii="Times New Roman" w:eastAsia="Times New Roman" w:hAnsi="Times New Roman" w:cs="Times New Roman"/>
          <w:sz w:val="24"/>
          <w:szCs w:val="20"/>
          <w:lang w:val="lt-LT"/>
        </w:rPr>
        <w:t>5.2. priedas Specialiosios sutarties sąlygos patikslintos</w:t>
      </w:r>
      <w:r>
        <w:rPr>
          <w:rFonts w:ascii="Times New Roman" w:eastAsia="Times New Roman" w:hAnsi="Times New Roman" w:cs="Times New Roman"/>
          <w:sz w:val="24"/>
          <w:szCs w:val="20"/>
          <w:lang w:val="lt-LT"/>
        </w:rPr>
        <w:t>.</w:t>
      </w:r>
    </w:p>
    <w:p w14:paraId="6DC49347" w14:textId="094EA142" w:rsidR="000074EF" w:rsidRDefault="000074EF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</w:p>
    <w:p w14:paraId="288D2576" w14:textId="77777777" w:rsidR="000074EF" w:rsidRDefault="000074EF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</w:p>
    <w:p w14:paraId="14F959F3" w14:textId="77777777" w:rsidR="005C56FC" w:rsidRDefault="005C56FC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</w:p>
    <w:p w14:paraId="3DF8CEB2" w14:textId="77777777" w:rsidR="005C56FC" w:rsidRDefault="005C56FC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</w:p>
    <w:p w14:paraId="721327CB" w14:textId="3547862E" w:rsidR="000074EF" w:rsidRPr="000074EF" w:rsidRDefault="009240C0" w:rsidP="000074EF">
      <w:pPr>
        <w:spacing w:after="0"/>
        <w:jc w:val="both"/>
        <w:rPr>
          <w:rFonts w:ascii="Times New Roman" w:hAnsi="Times New Roman" w:cs="Times New Roman"/>
          <w:sz w:val="24"/>
          <w:lang w:val="lt-LT"/>
        </w:rPr>
      </w:pPr>
      <w:r w:rsidRPr="009240C0">
        <w:rPr>
          <w:rFonts w:ascii="Times New Roman" w:hAnsi="Times New Roman" w:cs="Times New Roman"/>
          <w:sz w:val="24"/>
          <w:lang w:val="lt-LT"/>
        </w:rPr>
        <w:t>Viešųjų pirkimų komisijos sekretorė</w:t>
      </w:r>
      <w:r w:rsidR="000074EF">
        <w:rPr>
          <w:rFonts w:ascii="Times New Roman" w:hAnsi="Times New Roman" w:cs="Times New Roman"/>
          <w:sz w:val="24"/>
          <w:lang w:val="lt-LT"/>
        </w:rPr>
        <w:tab/>
      </w:r>
      <w:r w:rsidR="000074EF">
        <w:rPr>
          <w:rFonts w:ascii="Times New Roman" w:hAnsi="Times New Roman" w:cs="Times New Roman"/>
          <w:sz w:val="24"/>
          <w:lang w:val="lt-LT"/>
        </w:rPr>
        <w:tab/>
      </w:r>
      <w:r w:rsidR="000074EF">
        <w:rPr>
          <w:rFonts w:ascii="Times New Roman" w:hAnsi="Times New Roman" w:cs="Times New Roman"/>
          <w:sz w:val="24"/>
          <w:lang w:val="lt-LT"/>
        </w:rPr>
        <w:tab/>
      </w:r>
      <w:r w:rsidR="000074EF">
        <w:rPr>
          <w:rFonts w:ascii="Times New Roman" w:hAnsi="Times New Roman" w:cs="Times New Roman"/>
          <w:sz w:val="24"/>
          <w:lang w:val="lt-LT"/>
        </w:rPr>
        <w:tab/>
      </w:r>
      <w:r w:rsidR="00B372DD">
        <w:rPr>
          <w:rFonts w:ascii="Times New Roman" w:hAnsi="Times New Roman" w:cs="Times New Roman"/>
          <w:sz w:val="24"/>
          <w:lang w:val="lt-LT"/>
        </w:rPr>
        <w:tab/>
      </w:r>
      <w:r w:rsidR="000074EF">
        <w:rPr>
          <w:rFonts w:ascii="Times New Roman" w:hAnsi="Times New Roman" w:cs="Times New Roman"/>
          <w:sz w:val="24"/>
          <w:lang w:val="lt-LT"/>
        </w:rPr>
        <w:tab/>
        <w:t>Elena Miežetytė</w:t>
      </w:r>
    </w:p>
    <w:sectPr w:rsidR="000074EF" w:rsidRPr="000074EF" w:rsidSect="00F41316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CE5"/>
    <w:rsid w:val="000074EF"/>
    <w:rsid w:val="001A6CE5"/>
    <w:rsid w:val="001E6FC4"/>
    <w:rsid w:val="003A2416"/>
    <w:rsid w:val="004E364F"/>
    <w:rsid w:val="005C56FC"/>
    <w:rsid w:val="006146DC"/>
    <w:rsid w:val="0073100E"/>
    <w:rsid w:val="007676FE"/>
    <w:rsid w:val="008E722D"/>
    <w:rsid w:val="009240C0"/>
    <w:rsid w:val="00B372DD"/>
    <w:rsid w:val="00DA040D"/>
    <w:rsid w:val="00F00CF5"/>
    <w:rsid w:val="00F41316"/>
    <w:rsid w:val="00F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F3A88"/>
  <w15:chartTrackingRefBased/>
  <w15:docId w15:val="{23CDA338-7A2D-405B-96CD-28E90DDA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0074EF"/>
    <w:pPr>
      <w:spacing w:after="0" w:line="240" w:lineRule="auto"/>
      <w:ind w:firstLine="426"/>
    </w:pPr>
    <w:rPr>
      <w:rFonts w:ascii="Arial" w:eastAsia="Times New Roman" w:hAnsi="Arial" w:cs="Times New Roman"/>
      <w:sz w:val="20"/>
      <w:szCs w:val="20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074EF"/>
    <w:rPr>
      <w:rFonts w:ascii="Arial" w:eastAsia="Times New Roman" w:hAnsi="Arial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59"/>
    <w:rsid w:val="00007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Elena Miežetytė</cp:lastModifiedBy>
  <cp:revision>5</cp:revision>
  <dcterms:created xsi:type="dcterms:W3CDTF">2026-03-23T06:56:00Z</dcterms:created>
  <dcterms:modified xsi:type="dcterms:W3CDTF">2026-05-22T11:16:00Z</dcterms:modified>
</cp:coreProperties>
</file>